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96"/>
          <w:szCs w:val="96"/>
        </w:rPr>
      </w:pPr>
    </w:p>
    <w:p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《</w:t>
      </w:r>
      <w:r>
        <w:rPr>
          <w:rFonts w:hint="eastAsia" w:ascii="宋体" w:hAnsi="宋体"/>
          <w:sz w:val="72"/>
          <w:szCs w:val="72"/>
        </w:rPr>
        <w:t>软件系统开发综合实践</w:t>
      </w:r>
      <w:r>
        <w:rPr>
          <w:rFonts w:hint="eastAsia"/>
          <w:sz w:val="72"/>
          <w:szCs w:val="72"/>
        </w:rPr>
        <w:t>》</w:t>
      </w:r>
    </w:p>
    <w:p>
      <w:pPr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实验报告</w:t>
      </w:r>
    </w:p>
    <w:p>
      <w:pPr>
        <w:jc w:val="center"/>
        <w:rPr>
          <w:sz w:val="72"/>
          <w:szCs w:val="72"/>
        </w:rPr>
      </w:pPr>
    </w:p>
    <w:tbl>
      <w:tblPr>
        <w:tblStyle w:val="9"/>
        <w:tblW w:w="7920" w:type="dxa"/>
        <w:tblInd w:w="28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880"/>
        <w:gridCol w:w="1260"/>
        <w:gridCol w:w="1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5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班级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552104班</w:t>
            </w:r>
          </w:p>
        </w:tc>
        <w:tc>
          <w:tcPr>
            <w:tcW w:w="12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组号</w:t>
            </w:r>
          </w:p>
        </w:tc>
        <w:tc>
          <w:tcPr>
            <w:tcW w:w="1620" w:type="dxa"/>
            <w:vAlign w:val="center"/>
          </w:tcPr>
          <w:p>
            <w:pPr>
              <w:jc w:val="center"/>
              <w:rPr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  <w:vAlign w:val="center"/>
          </w:tcPr>
          <w:p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学号</w:t>
            </w: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b/>
                <w:sz w:val="28"/>
                <w:szCs w:val="28"/>
              </w:rPr>
            </w:pPr>
            <w:r>
              <w:rPr>
                <w:rFonts w:hint="eastAsia" w:ascii="宋体" w:hAnsi="宋体"/>
                <w:b/>
                <w:sz w:val="28"/>
                <w:szCs w:val="28"/>
              </w:rPr>
              <w:t>姓名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组长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55210425</w:t>
            </w: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朱家顺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组员1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55210423</w:t>
            </w: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苏沛泽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组员2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55210424</w:t>
            </w: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 w:ascii="宋体" w:hAnsi="宋体"/>
                <w:sz w:val="28"/>
                <w:szCs w:val="28"/>
              </w:rPr>
              <w:t>翟启发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组员3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37" w:hRule="atLeast"/>
        </w:trPr>
        <w:tc>
          <w:tcPr>
            <w:tcW w:w="2160" w:type="dxa"/>
            <w:vAlign w:val="center"/>
          </w:tcPr>
          <w:p>
            <w:pPr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组员4</w:t>
            </w:r>
          </w:p>
        </w:tc>
        <w:tc>
          <w:tcPr>
            <w:tcW w:w="2880" w:type="dxa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  <w:tc>
          <w:tcPr>
            <w:tcW w:w="2880" w:type="dxa"/>
            <w:gridSpan w:val="2"/>
            <w:vAlign w:val="center"/>
          </w:tcPr>
          <w:p>
            <w:pPr>
              <w:jc w:val="center"/>
              <w:rPr>
                <w:rFonts w:ascii="宋体" w:hAnsi="宋体"/>
                <w:sz w:val="28"/>
                <w:szCs w:val="28"/>
              </w:rPr>
            </w:pPr>
          </w:p>
        </w:tc>
      </w:tr>
    </w:tbl>
    <w:p>
      <w:pPr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2023-2024学年第1学期</w:t>
      </w:r>
    </w:p>
    <w:p/>
    <w:p/>
    <w:p/>
    <w:p/>
    <w:p>
      <w:pPr>
        <w:pStyle w:val="1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需求分析和功能模块</w:t>
      </w:r>
    </w:p>
    <w:p>
      <w:pPr>
        <w:pStyle w:val="1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需求分析</w:t>
      </w:r>
    </w:p>
    <w:p>
      <w:pPr>
        <w:pStyle w:val="1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角色和权限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管理员：管理系统数据，为普通用户授权，维护系统正常运行。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普通用户：管理个人书库，跟踪阅读进度，使用查询和统计功能。</w:t>
      </w:r>
    </w:p>
    <w:p>
      <w:pPr>
        <w:pStyle w:val="1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技术需求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后端（Server）：可以使用如Node.js, Python (Django, Flask), Java (Spring Boot)等技术构建服务器端。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数据库：Oracle数据库用于数据存储和管理。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前端（B/S端）：使用HTML, CSS, JavaScript (React, Vue.js, Angular)构建Web应用界面。（B/S组件：用于提供跨平台的访问，可以通过浏览器访问个人书库。）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客户端（C/S端）：可以使用Electron（跨平台桌面应用）。（C/S组件：为用户提供丰富的客户端应用程序，用于管理书库、阅读进度等。）</w:t>
      </w:r>
    </w:p>
    <w:p>
      <w:pPr>
        <w:pStyle w:val="1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功能需求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提供高效的查询功能，包括条件组合查询和模糊查询。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结果集可以按列排序，支持网页式打印功能。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提供简单的统计分析功能。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支持数据的导入和导出。</w:t>
      </w:r>
    </w:p>
    <w:p>
      <w:pPr>
        <w:pStyle w:val="13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安全和维护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保证数据安全和用户隐私。</w:t>
      </w:r>
    </w:p>
    <w:p>
      <w:pPr>
        <w:pStyle w:val="13"/>
        <w:numPr>
          <w:ilvl w:val="1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系统应易于维护和升级。</w:t>
      </w:r>
    </w:p>
    <w:p>
      <w:pPr>
        <w:pStyle w:val="1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功能模块</w:t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用户账户管理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管理员和普通用户的注册、登录、登出功能。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326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普通用户还分为非群组成员和组员</w:t>
      </w:r>
    </w:p>
    <w:p>
      <w:pPr>
        <w:pStyle w:val="13"/>
        <w:numPr>
          <w:ilvl w:val="2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非群组成员可以加入群组。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3901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2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组员可以进行群组聊天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3901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书籍管理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普通用户阅读书籍。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250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3634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管理员对所有书籍数据进行维护。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3901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群聊功能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支持组内实时聊天。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06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群主可以审核所有的入群申请，还可以解散群组、踢成员。</w: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124325" cy="26993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8504" cy="270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211320" cy="2238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8756" cy="225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提供简单的统计分析功能。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支持书籍资源的导入和导出，支持统计总计的书籍阅读量排行和占比。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4295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安全和隐私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按照小组模式设计分组，保证图书资源不会相互流通，也就是此书库仅供个人形式使用，不会涉及在线出版的法律问题，同时也保证了书籍资源的优质合理。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确保需要以小组邀请码的形式加入小组，或者如果是检索小组名字则需要获得小组组长审核才能加入小组。以此来保证隐私和安全。总体设计</w:t>
      </w:r>
    </w:p>
    <w:p>
      <w:pPr>
        <w:pStyle w:val="13"/>
        <w:numPr>
          <w:ilvl w:val="0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特色功能</w:t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边框的可适应变化。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041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3685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用户可以对作品进行点赞，同时也可以查看自己点赞过的文章。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7635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33997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1"/>
          <w:numId w:val="4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用户可自由更换头像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161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840" w:firstLine="0" w:firstLineChars="0"/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实践环境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语言:java /</w:t>
      </w:r>
      <w:r>
        <w:rPr>
          <w:sz w:val="24"/>
          <w:szCs w:val="24"/>
        </w:rPr>
        <w:t>html/javascript/css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数据库:Oracle 11g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ER图，关系表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ER图：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31870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关系表：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7044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680335"/>
            <wp:effectExtent l="0" t="0" r="254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7793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274310" cy="29000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详细设计说明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数据库对象截图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BOOK：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09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AVORTABLE: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098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ESSAGETABLE: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098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U</w:t>
      </w:r>
      <w:r>
        <w:rPr>
          <w:sz w:val="24"/>
          <w:szCs w:val="24"/>
        </w:rPr>
        <w:t>SERTABLE: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0987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模块主要功能说明，测试及实现界面截图心得体会</w:t>
      </w:r>
    </w:p>
    <w:p>
      <w:pPr>
        <w:pStyle w:val="1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前端方面：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测试在前面给出了，心得主要是样式的实现，需要很扎实的js和css基础，很多想起来简单的效果实现起来并不容易，主要是对数据的合理展示和优化，是前端的核心工作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主要功能有数据展示，书籍展示，群组分发消息，群发消息等等，每个功能都是基于实际考量的，尽量本着我作为使用者的心态去开发功能，UI也更加友好，使得这套系统可以更加贴近时代需求。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前端的主要模块和测试及实现都在前面提及了。另外一个点需要提及的是，用electron跨端开发的时候，进程间通信对B/S，C/S混合开发有很好的支持，这样可以极大的复用代码，可以通过识别设备动态的限制功能访问权限。</w:t>
      </w:r>
    </w:p>
    <w:p>
      <w:pPr>
        <w:pStyle w:val="13"/>
        <w:numPr>
          <w:ilvl w:val="0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后端方面：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在该项目的框架中，主要有以下九个模块：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1. config：该模块主要包含该应用程序的配置文件，用于定义应用的各种配置参数。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2. controllers：该模块负责处理来自客户端的HTTP请求，调用相应的服务层方法处理业务逻辑，然后返回相应的数据给客户端。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3. enums：该模块主要用来定义一些枚举变量来表示返回值以及返回状态。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4. exception：该模块负责定义应用程序中的自定义异常类和异常处理机制。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5. Form：表单模块通常用于定义和处理用户输入的数据结构。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6. mapper：该模块负责对象之间的映射和转换。它用于将数据库中的数据记录转换为Java对象。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7. pojo：该模块用于定义实体对象。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8. service：服务模块负责实现应用程序的业务逻辑。</w:t>
      </w:r>
    </w:p>
    <w:p>
      <w:pPr>
        <w:pStyle w:val="13"/>
        <w:ind w:left="84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9. vo：vo模块包含值对象类，这些类用于在不同层之间传递数据。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后端代码的主要控制逻辑都是在controller实现的，故测试过程中主要针对controller下的代码进行。</w:t>
      </w:r>
    </w:p>
    <w:p>
      <w:pPr>
        <w:pStyle w:val="13"/>
        <w:ind w:left="8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测试方法为使用Postman测试工具，通过模拟HTTP请求来对controller进行集成测试，验证多个API端点的交互和整体行为。Postman通过其直观的界面和强大的自动化功能，可以很方便我们进行集成测试。</w:t>
      </w:r>
    </w:p>
    <w:p>
      <w:pPr>
        <w:pStyle w:val="13"/>
        <w:numPr>
          <w:ilvl w:val="1"/>
          <w:numId w:val="5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后端主要采用spring boot + MyBatis-Plus框架进行构建。</w:t>
      </w:r>
    </w:p>
    <w:p>
      <w:pPr>
        <w:pStyle w:val="13"/>
        <w:ind w:left="860" w:firstLine="0" w:firstLineChars="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pring boot通过自动配置和内嵌服务器，能够快速启动和部署应用程序，帮助我们减少配置工作。</w:t>
      </w:r>
    </w:p>
    <w:p>
      <w:pPr>
        <w:pStyle w:val="13"/>
        <w:ind w:left="8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MyBatis-Plus提供代码生成器，可以自动生成实体类、Mapper接口、Service接口和实现类，减少我们编写代码的工作量。同时为我们提供了很多接口插件，例如内置的分页插件，方便我们进行分页查询。</w:t>
      </w:r>
    </w:p>
    <w:p>
      <w:pPr>
        <w:pStyle w:val="13"/>
        <w:numPr>
          <w:ilvl w:val="0"/>
          <w:numId w:val="6"/>
        </w:numPr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、数据库方面：</w:t>
      </w:r>
    </w:p>
    <w:p>
      <w:pPr>
        <w:pStyle w:val="13"/>
        <w:numPr>
          <w:ilvl w:val="0"/>
          <w:numId w:val="7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首先在建表之前，我们先是创建了一个新的表空间，然后我们创建了一个新的用户链接到新的表空间上。同时我们也给用户赋了一些必要的权限。</w:t>
      </w:r>
    </w:p>
    <w:p>
      <w:pPr>
        <w:pStyle w:val="13"/>
        <w:numPr>
          <w:ilvl w:val="0"/>
          <w:numId w:val="7"/>
        </w:numPr>
        <w:ind w:leftChars="0" w:firstLine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表的设计主要包括四个表：book、favortable、messagetable、usertable，分别表示书籍表、用户喜欢表、消息表和用户实体表。</w:t>
      </w:r>
    </w:p>
    <w:p>
      <w:pPr>
        <w:pStyle w:val="13"/>
        <w:numPr>
          <w:numId w:val="0"/>
        </w:numPr>
        <w:ind w:left="420" w:leftChars="0"/>
      </w:pPr>
      <w:r>
        <w:drawing>
          <wp:inline distT="0" distB="0" distL="114300" distR="114300">
            <wp:extent cx="5268595" cy="1353185"/>
            <wp:effectExtent l="0" t="0" r="4445" b="317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以上所有表中都具有一个名为ID的主键，在Oacle11g的数据库中是不能够直接设置主键自动递增，故我们需要通过序列加触发器的形式来实现逐渐递增。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外键设计：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122170"/>
            <wp:effectExtent l="0" t="0" r="6350" b="11430"/>
            <wp:docPr id="8" name="图片 8" descr="320580f150b94bb6bad5ace41e836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20580f150b94bb6bad5ace41e836f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序列设计：</w:t>
      </w:r>
    </w:p>
    <w:p>
      <w:r>
        <w:drawing>
          <wp:inline distT="0" distB="0" distL="0" distR="0">
            <wp:extent cx="5274310" cy="809625"/>
            <wp:effectExtent l="0" t="0" r="13970" b="13335"/>
            <wp:docPr id="1854233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33794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73300"/>
            <wp:effectExtent l="0" t="0" r="13970" b="12700"/>
            <wp:docPr id="179922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2150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触发器设置：</w:t>
      </w:r>
    </w:p>
    <w:p>
      <w:r>
        <w:drawing>
          <wp:inline distT="0" distB="0" distL="0" distR="0">
            <wp:extent cx="5274310" cy="922655"/>
            <wp:effectExtent l="0" t="0" r="13970" b="6985"/>
            <wp:docPr id="1016375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7552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91765"/>
            <wp:effectExtent l="0" t="0" r="13970" b="5715"/>
            <wp:docPr id="630624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62419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10080"/>
            <wp:effectExtent l="0" t="0" r="13970" b="10160"/>
            <wp:docPr id="1099217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17660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71900" cy="2047875"/>
            <wp:effectExtent l="0" t="0" r="7620" b="9525"/>
            <wp:docPr id="603135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35857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numId w:val="0"/>
        </w:numPr>
        <w:ind w:left="420" w:leftChars="0"/>
        <w:rPr>
          <w:rFonts w:hint="default" w:eastAsia="宋体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F60D21"/>
    <w:multiLevelType w:val="singleLevel"/>
    <w:tmpl w:val="01F60D21"/>
    <w:lvl w:ilvl="0" w:tentative="0">
      <w:start w:val="3"/>
      <w:numFmt w:val="upperLetter"/>
      <w:lvlText w:val="%1)"/>
      <w:lvlJc w:val="left"/>
      <w:pPr>
        <w:tabs>
          <w:tab w:val="left" w:pos="312"/>
        </w:tabs>
      </w:pPr>
    </w:lvl>
  </w:abstractNum>
  <w:abstractNum w:abstractNumId="1">
    <w:nsid w:val="2C3E06A2"/>
    <w:multiLevelType w:val="multilevel"/>
    <w:tmpl w:val="2C3E06A2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A512FD"/>
    <w:multiLevelType w:val="multilevel"/>
    <w:tmpl w:val="3EA512FD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4312565B"/>
    <w:multiLevelType w:val="multilevel"/>
    <w:tmpl w:val="4312565B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6A00654"/>
    <w:multiLevelType w:val="singleLevel"/>
    <w:tmpl w:val="46A00654"/>
    <w:lvl w:ilvl="0" w:tentative="0">
      <w:start w:val="1"/>
      <w:numFmt w:val="lowerLetter"/>
      <w:lvlText w:val="%1)"/>
      <w:lvlJc w:val="left"/>
    </w:lvl>
  </w:abstractNum>
  <w:abstractNum w:abstractNumId="5">
    <w:nsid w:val="61E6779E"/>
    <w:multiLevelType w:val="multilevel"/>
    <w:tmpl w:val="61E6779E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bullet"/>
      <w:lvlText w:val="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D847282"/>
    <w:multiLevelType w:val="multilevel"/>
    <w:tmpl w:val="7D847282"/>
    <w:lvl w:ilvl="0" w:tentative="0">
      <w:start w:val="1"/>
      <w:numFmt w:val="lowerLetter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60" w:hanging="44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zcyODk2NGQwM2QxNjUyNmQzNWU5OGFhMDdhNTI4ZmYifQ=="/>
  </w:docVars>
  <w:rsids>
    <w:rsidRoot w:val="00CB0683"/>
    <w:rsid w:val="0004166B"/>
    <w:rsid w:val="000978D9"/>
    <w:rsid w:val="000A539A"/>
    <w:rsid w:val="000D3D01"/>
    <w:rsid w:val="00181495"/>
    <w:rsid w:val="001C2782"/>
    <w:rsid w:val="00251DBA"/>
    <w:rsid w:val="002A63E0"/>
    <w:rsid w:val="002F6B56"/>
    <w:rsid w:val="00302DED"/>
    <w:rsid w:val="00362EEC"/>
    <w:rsid w:val="004C7CA1"/>
    <w:rsid w:val="0052479A"/>
    <w:rsid w:val="005A2DD7"/>
    <w:rsid w:val="007A4FFF"/>
    <w:rsid w:val="007B5193"/>
    <w:rsid w:val="007F0A43"/>
    <w:rsid w:val="00835FAC"/>
    <w:rsid w:val="008431FF"/>
    <w:rsid w:val="00861EA0"/>
    <w:rsid w:val="00887F2E"/>
    <w:rsid w:val="008B2ECC"/>
    <w:rsid w:val="009E617C"/>
    <w:rsid w:val="00A10CA9"/>
    <w:rsid w:val="00A56414"/>
    <w:rsid w:val="00B55FCA"/>
    <w:rsid w:val="00B82D2C"/>
    <w:rsid w:val="00BB6A84"/>
    <w:rsid w:val="00C303F0"/>
    <w:rsid w:val="00CA2E12"/>
    <w:rsid w:val="00CB0683"/>
    <w:rsid w:val="00CB2821"/>
    <w:rsid w:val="00CB6D54"/>
    <w:rsid w:val="00CE4D7D"/>
    <w:rsid w:val="00D5718A"/>
    <w:rsid w:val="00DE09CF"/>
    <w:rsid w:val="00DE23CC"/>
    <w:rsid w:val="00DE5A7B"/>
    <w:rsid w:val="00E50406"/>
    <w:rsid w:val="00E675B6"/>
    <w:rsid w:val="00ED1529"/>
    <w:rsid w:val="00FA34C2"/>
    <w:rsid w:val="68A75F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宋体" w:cs="Times New Roman"/>
      <w:kern w:val="0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autoRedefine/>
    <w:unhideWhenUsed/>
    <w:qFormat/>
    <w:uiPriority w:val="39"/>
    <w:pPr>
      <w:spacing w:after="100"/>
      <w:ind w:left="440"/>
    </w:pPr>
    <w:rPr>
      <w:rFonts w:asciiTheme="minorHAnsi" w:hAnsiTheme="minorHAnsi" w:eastAsiaTheme="minorEastAsia"/>
    </w:rPr>
  </w:style>
  <w:style w:type="paragraph" w:styleId="5">
    <w:name w:val="footer"/>
    <w:basedOn w:val="1"/>
    <w:link w:val="12"/>
    <w:unhideWhenUsed/>
    <w:qFormat/>
    <w:uiPriority w:val="99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6">
    <w:name w:val="header"/>
    <w:basedOn w:val="1"/>
    <w:link w:val="11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7">
    <w:name w:val="toc 1"/>
    <w:basedOn w:val="1"/>
    <w:next w:val="1"/>
    <w:autoRedefine/>
    <w:unhideWhenUsed/>
    <w:qFormat/>
    <w:uiPriority w:val="39"/>
    <w:pPr>
      <w:spacing w:after="100"/>
    </w:pPr>
    <w:rPr>
      <w:rFonts w:asciiTheme="minorHAnsi" w:hAnsiTheme="minorHAnsi" w:eastAsiaTheme="minorEastAsia"/>
    </w:rPr>
  </w:style>
  <w:style w:type="paragraph" w:styleId="8">
    <w:name w:val="toc 2"/>
    <w:basedOn w:val="1"/>
    <w:next w:val="1"/>
    <w:autoRedefine/>
    <w:unhideWhenUsed/>
    <w:qFormat/>
    <w:uiPriority w:val="39"/>
    <w:pPr>
      <w:spacing w:after="100"/>
      <w:ind w:left="220"/>
    </w:pPr>
    <w:rPr>
      <w:rFonts w:asciiTheme="minorHAnsi" w:hAnsiTheme="minorHAnsi" w:eastAsiaTheme="minorEastAsia"/>
    </w:rPr>
  </w:style>
  <w:style w:type="character" w:customStyle="1" w:styleId="11">
    <w:name w:val="页眉 字符"/>
    <w:basedOn w:val="10"/>
    <w:link w:val="6"/>
    <w:qFormat/>
    <w:uiPriority w:val="99"/>
    <w:rPr>
      <w:sz w:val="18"/>
      <w:szCs w:val="18"/>
    </w:rPr>
  </w:style>
  <w:style w:type="character" w:customStyle="1" w:styleId="12">
    <w:name w:val="页脚 字符"/>
    <w:basedOn w:val="10"/>
    <w:link w:val="5"/>
    <w:qFormat/>
    <w:uiPriority w:val="99"/>
    <w:rPr>
      <w:sz w:val="18"/>
      <w:szCs w:val="18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1 字符"/>
    <w:basedOn w:val="10"/>
    <w:link w:val="2"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paragraph" w:customStyle="1" w:styleId="15">
    <w:name w:val="TOC Heading"/>
    <w:basedOn w:val="2"/>
    <w:next w:val="1"/>
    <w:unhideWhenUsed/>
    <w:qFormat/>
    <w:uiPriority w:val="39"/>
    <w:pPr>
      <w:spacing w:before="240" w:after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character" w:customStyle="1" w:styleId="16">
    <w:name w:val="标题 3 字符"/>
    <w:basedOn w:val="10"/>
    <w:link w:val="3"/>
    <w:semiHidden/>
    <w:qFormat/>
    <w:uiPriority w:val="9"/>
    <w:rPr>
      <w:rFonts w:ascii="Calibri" w:hAnsi="Calibri" w:eastAsia="宋体" w:cs="Times New Roman"/>
      <w:b/>
      <w:bCs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numbering" Target="numbering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26D4DC-F092-4D0C-BD6F-9D208C75A5F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1638</Words>
  <Characters>2008</Characters>
  <Lines>15</Lines>
  <Paragraphs>4</Paragraphs>
  <TotalTime>7</TotalTime>
  <ScaleCrop>false</ScaleCrop>
  <LinksUpToDate>false</LinksUpToDate>
  <CharactersWithSpaces>2034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2024-02-27T14:04:00Z</dcterms:created>
  <dc:creator>家顺 朱</dc:creator>
  <cp:lastModifiedBy>。。</cp:lastModifiedBy>
  <dcterms:modified xsi:type="dcterms:W3CDTF">2024-06-02T12:20:57Z</dcterms:modified>
  <cp:revision>15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A51BE8D9C7904E63B8F003815EDA8022_12</vt:lpwstr>
  </property>
</Properties>
</file>